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3A" w:rsidRPr="00E1093A" w:rsidRDefault="00E1093A" w:rsidP="00E1093A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Наименование организации</w:t>
      </w:r>
    </w:p>
    <w:p w:rsidR="00E1093A" w:rsidRPr="00E1093A" w:rsidRDefault="00E1093A" w:rsidP="00E1093A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Наименование структурного</w:t>
      </w: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br/>
        <w:t>подразделения</w:t>
      </w:r>
    </w:p>
    <w:p w:rsidR="00E1093A" w:rsidRPr="00E1093A" w:rsidRDefault="00E1093A" w:rsidP="00E1093A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НОМЕНКЛАТУРА ДЕЛ</w:t>
      </w:r>
    </w:p>
    <w:p w:rsidR="00E1093A" w:rsidRPr="00E1093A" w:rsidRDefault="00E1093A" w:rsidP="00E1093A">
      <w:pPr>
        <w:widowControl w:val="0"/>
        <w:shd w:val="clear" w:color="auto" w:fill="FFFFFF"/>
        <w:tabs>
          <w:tab w:val="left" w:leader="underscore" w:pos="1934"/>
        </w:tabs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ab/>
        <w:t>год*</w:t>
      </w:r>
    </w:p>
    <w:p w:rsidR="00E1093A" w:rsidRPr="00E1093A" w:rsidRDefault="00E1093A" w:rsidP="00E1093A">
      <w:pPr>
        <w:widowControl w:val="0"/>
        <w:autoSpaceDE w:val="0"/>
        <w:autoSpaceDN w:val="0"/>
        <w:adjustRightInd w:val="0"/>
        <w:spacing w:after="24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3590"/>
        <w:gridCol w:w="1694"/>
        <w:gridCol w:w="1829"/>
        <w:gridCol w:w="1546"/>
      </w:tblGrid>
      <w:tr w:rsidR="00E1093A" w:rsidRPr="00E1093A" w:rsidTr="00E41A0B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 дела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томов (частей)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хранения</w:t>
            </w:r>
          </w:p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№ статьи </w:t>
            </w:r>
            <w:proofErr w:type="gramStart"/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перечню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E1093A" w:rsidRPr="00E1093A" w:rsidTr="00E41A0B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1093A" w:rsidRPr="00E1093A" w:rsidTr="00E41A0B">
        <w:tc>
          <w:tcPr>
            <w:tcW w:w="9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раздела</w:t>
            </w:r>
          </w:p>
        </w:tc>
      </w:tr>
      <w:tr w:rsidR="00E1093A" w:rsidRPr="00E1093A" w:rsidTr="00E41A0B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93A" w:rsidRPr="00E1093A" w:rsidRDefault="00E1093A" w:rsidP="00E10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1093A" w:rsidRPr="00E1093A">
          <w:pgSz w:w="11909" w:h="16834"/>
          <w:pgMar w:top="1440" w:right="549" w:bottom="1440" w:left="1664" w:header="720" w:footer="720" w:gutter="0"/>
          <w:cols w:space="60"/>
          <w:noEndnote/>
        </w:sectPr>
      </w:pPr>
    </w:p>
    <w:p w:rsidR="00E1093A" w:rsidRPr="00E1093A" w:rsidRDefault="00E1093A" w:rsidP="00E1093A">
      <w:pPr>
        <w:framePr w:h="254" w:hRule="exact" w:hSpace="38" w:wrap="notBeside" w:vAnchor="text" w:hAnchor="margin" w:x="4177" w:y="126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</w:p>
    <w:p w:rsidR="00E1093A" w:rsidRPr="00E1093A" w:rsidRDefault="00E1093A" w:rsidP="00E1093A">
      <w:pPr>
        <w:framePr w:h="254" w:hRule="exact" w:hSpace="38" w:wrap="notBeside" w:vAnchor="text" w:hAnchor="margin" w:x="6385" w:y="126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Расшифровка подписи</w:t>
      </w:r>
    </w:p>
    <w:p w:rsidR="00E1093A" w:rsidRPr="00E1093A" w:rsidRDefault="00E1093A" w:rsidP="00E1093A">
      <w:pPr>
        <w:widowControl w:val="0"/>
        <w:shd w:val="clear" w:color="auto" w:fill="FFFFFF"/>
        <w:autoSpaceDE w:val="0"/>
        <w:autoSpaceDN w:val="0"/>
        <w:adjustRightInd w:val="0"/>
        <w:spacing w:before="76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Наименование должности</w:t>
      </w: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br/>
        <w:t>руководителя структурного</w:t>
      </w: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br/>
        <w:t>подразделения</w:t>
      </w:r>
    </w:p>
    <w:p w:rsidR="00E1093A" w:rsidRPr="00E1093A" w:rsidRDefault="00E1093A" w:rsidP="00E1093A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E1093A" w:rsidRPr="00E1093A" w:rsidRDefault="00E1093A" w:rsidP="00E1093A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СОГЛАСОВАНО**</w:t>
      </w: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br/>
        <w:t>Протокол ЭК структурного</w:t>
      </w: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br/>
        <w:t>подразделения</w:t>
      </w:r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E1093A">
        <w:rPr>
          <w:rFonts w:ascii="Times New Roman" w:eastAsia="Times New Roman" w:hAnsi="Times New Roman" w:cs="Times New Roman"/>
          <w:color w:val="000000"/>
          <w:lang w:eastAsia="ru-RU"/>
        </w:rPr>
        <w:tab/>
        <w:t>№</w:t>
      </w:r>
    </w:p>
    <w:p w:rsidR="00E1093A" w:rsidRPr="00E1093A" w:rsidRDefault="00E1093A" w:rsidP="00E1093A">
      <w:pPr>
        <w:widowControl w:val="0"/>
        <w:shd w:val="clear" w:color="auto" w:fill="FFFFFF"/>
        <w:tabs>
          <w:tab w:val="left" w:pos="1699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3A" w:rsidRP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tbl>
      <w:tblPr>
        <w:tblStyle w:val="a3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E1093A" w:rsidTr="00E1093A">
        <w:tc>
          <w:tcPr>
            <w:tcW w:w="8330" w:type="dxa"/>
          </w:tcPr>
          <w:p w:rsidR="00E1093A" w:rsidRPr="00E1093A" w:rsidRDefault="00E1093A" w:rsidP="00E10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*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К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номенклатуре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дел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структурного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подразделения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по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окончании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календарного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года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составляется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br/>
              <w:t>итоговая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запись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по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форме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указанной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в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приложении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25,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и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делается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отметка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о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передаче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итоговых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br/>
              <w:t>сведений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в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службу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ДОУ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организации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**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При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наличии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ЭК</w:t>
            </w:r>
            <w:proofErr w:type="gramEnd"/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структурного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1093A">
              <w:rPr>
                <w:rFonts w:ascii="Arial" w:eastAsia="Times New Roman" w:hAnsi="Arial" w:cs="Times New Roman"/>
                <w:color w:val="000000"/>
                <w:lang w:eastAsia="ru-RU"/>
              </w:rPr>
              <w:t>подразделения</w:t>
            </w:r>
            <w:r w:rsidRPr="00E1093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E1093A" w:rsidRDefault="00E1093A" w:rsidP="00E109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P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P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E1093A" w:rsidRPr="00E1093A" w:rsidRDefault="00E1093A" w:rsidP="00E1093A">
      <w:pPr>
        <w:rPr>
          <w:rFonts w:ascii="Arial" w:eastAsia="Times New Roman" w:hAnsi="Arial" w:cs="Arial"/>
          <w:sz w:val="20"/>
          <w:szCs w:val="20"/>
          <w:lang w:eastAsia="ru-RU"/>
        </w:rPr>
        <w:sectPr w:rsidR="00E1093A" w:rsidRPr="00E1093A">
          <w:type w:val="continuous"/>
          <w:pgSz w:w="11909" w:h="16834"/>
          <w:pgMar w:top="1440" w:right="7452" w:bottom="1440" w:left="1664" w:header="720" w:footer="720" w:gutter="0"/>
          <w:cols w:space="60"/>
          <w:noEndnote/>
        </w:sectPr>
      </w:pPr>
    </w:p>
    <w:p w:rsidR="006D0584" w:rsidRDefault="006D0584" w:rsidP="00E1093A">
      <w:pPr>
        <w:widowControl w:val="0"/>
        <w:shd w:val="clear" w:color="auto" w:fill="FFFFFF"/>
        <w:autoSpaceDE w:val="0"/>
        <w:autoSpaceDN w:val="0"/>
        <w:adjustRightInd w:val="0"/>
        <w:spacing w:before="677" w:after="0" w:line="240" w:lineRule="auto"/>
      </w:pPr>
    </w:p>
    <w:sectPr w:rsidR="006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3A"/>
    <w:rsid w:val="006D0584"/>
    <w:rsid w:val="00E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2016-02-04T11:06:00Z</dcterms:created>
  <dcterms:modified xsi:type="dcterms:W3CDTF">2016-02-04T11:13:00Z</dcterms:modified>
</cp:coreProperties>
</file>